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F0096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лещевой вирусный энцефалит – острое инфекционное вирусное заболевание, с преимущественным поражением центральной нервной системы. Последствия заболевания: от полного выздоровления до нарушений здоровья, приводящих к инвалидности и смерти.</w:t>
      </w:r>
    </w:p>
    <w:p w14:paraId="6CD6402C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68D556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можно заразиться?</w:t>
      </w:r>
    </w:p>
    <w:p w14:paraId="3ACD4019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Возбудитель болезни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арбовирус</w:t>
      </w:r>
      <w:proofErr w:type="spellEnd"/>
      <w:r>
        <w:rPr>
          <w:rFonts w:ascii="Times New Roman" w:hAnsi="Times New Roman" w:cs="Times New Roman"/>
          <w:sz w:val="28"/>
          <w:szCs w:val="28"/>
        </w:rPr>
        <w:t>) передается человеку в первые минуты присасывания зараженного вирусом клеща вместе с обезболивающей слюной:</w:t>
      </w:r>
    </w:p>
    <w:p w14:paraId="6F20E2A9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посещении эндемичных по КВЭ территорий в лесах, лесопарках, на индивидуальных садово-огородных участках,</w:t>
      </w:r>
    </w:p>
    <w:p w14:paraId="5BA45698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заносе клещей животными (собаками, кошками) или людьми – на одежде, с цветами, ветками и т. д. (заражение людей, не посещающих лес), а также, при употреблении в пищу сырого молока коз (чаще всего), овец,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буйволов, у которых в период массового нападения клещей вирус может находиться в молоке. Поэтому в неблагополучных территориях по клещевому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т.д.</w:t>
      </w:r>
    </w:p>
    <w:p w14:paraId="4A9ADFF5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втирании в кожу вируса при раздавливании клеща или расчесывании места укуса.</w:t>
      </w:r>
    </w:p>
    <w:p w14:paraId="328E9292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заболевание клещевым энцефалитом регистрируется на многих территориях России, где имеются основные его переносчики – клещи. Наиболее неблагополучными регионами по заболеваемости являются Северо-Западный, Уральский, Сибирский и Дальне-Восточный регионы, а из прилегающих к Московской области - Тверская и Ярославская области. Территория Москвы и Московской области (кроме Дмитровского и Талдомского районов) является благополучной по КВЭ.</w:t>
      </w:r>
    </w:p>
    <w:p w14:paraId="2299B957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81153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Какие основные признаки болезни?</w:t>
      </w:r>
    </w:p>
    <w:p w14:paraId="796D8B5E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заболевания характерна весенне-осенняя сезонность, связанная с периодом наибольшей активности клещей. Инкубационный (скрытый) период длится чаще 10-14 дней, с колебаниями от 1 до 60 дней.</w:t>
      </w:r>
    </w:p>
    <w:p w14:paraId="7A889CD7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Болезнь начинается остро, сопровождается ознобом, сильной головной болью, резким подъемом температуры до 38-39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– лицо гиперемировано, гиперемия нередко распространяется на туловище.</w:t>
      </w:r>
    </w:p>
    <w:p w14:paraId="65F5E282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FF7F8D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Кто подвержен заражению?</w:t>
      </w:r>
    </w:p>
    <w:p w14:paraId="78CD1465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заражению клещевым энцефалитом восприимчивы все люди, независимо от возраста и пола.</w:t>
      </w:r>
    </w:p>
    <w:p w14:paraId="6E944E2A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Наибольшему риску подвержены лица, деятельность которых связана с пребыванием в лесу – работники леспромхозов, геологоразведочных партий, строители автомобильных и железных дорог,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</w:t>
      </w:r>
      <w:proofErr w:type="spellEnd"/>
      <w:r>
        <w:rPr>
          <w:rFonts w:ascii="Times New Roman" w:hAnsi="Times New Roman" w:cs="Times New Roman"/>
          <w:sz w:val="28"/>
          <w:szCs w:val="28"/>
        </w:rPr>
        <w:t>- и газопроводов, линий электропередач, топографы, охотники, туристы. Горожане заражаются в пригородных лесах, лесопарках, на садово-огородных участках.</w:t>
      </w:r>
    </w:p>
    <w:p w14:paraId="4A879B9E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9C7B3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можно защититься от клещевого вирусного энцефалита?</w:t>
      </w:r>
    </w:p>
    <w:p w14:paraId="281F0CEC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Заболевание клещевым энцефалитом можно предупредить с помощью неспецифической и специфической профилактики.</w:t>
      </w:r>
    </w:p>
    <w:p w14:paraId="4A3F8CFB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Неспецифическая профилактика включает применение специальных защитных костюмов (для организованных контингентов) или приспособленной одежды, которая не должна допускать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заползания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14:paraId="03104B75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защиты от клещей используют отпугивающие средства – репелленты, которыми обрабатывают открытые участки тела и одежду.</w:t>
      </w:r>
    </w:p>
    <w:p w14:paraId="232B8BEA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использованием препаратов следует ознакомиться с инструкцией.</w:t>
      </w:r>
    </w:p>
    <w:p w14:paraId="58A363A1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 w14:paraId="0F31FD3F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специфической профилактики клещевого вирусного энцефалита включают:</w:t>
      </w:r>
    </w:p>
    <w:p w14:paraId="0BCD00A1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профилактические прививки против клещевого энцефалита проводятся лицам отдельных профессий, работающим 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участки);</w:t>
      </w:r>
    </w:p>
    <w:p w14:paraId="529DD071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серопрофилактику (непривитым лицам, обратившимся в связи с присасыванием клеща на эндемичной по клещевому вирусному энцефалиту территории, проводится только в ЛПО).</w:t>
      </w:r>
    </w:p>
    <w:p w14:paraId="0B52627C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люди, выезжающие на работу или отдых в неблагополучные территории, должны быть обязательно привиты.</w:t>
      </w:r>
    </w:p>
    <w:p w14:paraId="7298E3F2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6D9DE4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и как можно сделать прививку от клещевого вирусного энцефалита?</w:t>
      </w:r>
    </w:p>
    <w:p w14:paraId="7E4F3214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Федерации зарегистрированы несколько вакцин против клещевого вирусного энцефалита. Прививку от клещевого энцефалита можно сделать в прививочных пунктах на базах поликлиник, медсанчастей, здравпунктов учебных заведений после консультации врача.</w:t>
      </w:r>
    </w:p>
    <w:p w14:paraId="3F412C04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14:paraId="42426DF2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 и куда обращаться, если Вы не привиты и находились на опасной неблагополучной по клещевому энцефалиту территории и произошло присасывание клеща?</w:t>
      </w:r>
    </w:p>
    <w:p w14:paraId="0980A440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привитым лицам проводится серопрофилактика – введение человеческого иммуноглобулина против клещевого энцефалита в течение 96 часов после присасывания клещей и обращения в медицинские организации по показаниям.</w:t>
      </w:r>
    </w:p>
    <w:p w14:paraId="2729DBBB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DF5C6B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снять клеща?</w:t>
      </w:r>
    </w:p>
    <w:p w14:paraId="12E9334A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Лучше это сделать у врача в травматологическом пункте в поликлинике по месту жительства или любом травматологическом пункте</w:t>
      </w:r>
    </w:p>
    <w:p w14:paraId="17615D20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Снимать его следует очень осторожно, чтобы не оборвать хоботок, который глубоко и сильно укрепляется на весь период присасывания.</w:t>
      </w:r>
    </w:p>
    <w:p w14:paraId="0D3E53CB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удалении клеща необходимо соблюдать следующие рекомендации:</w:t>
      </w:r>
    </w:p>
    <w:p w14:paraId="2B214AF2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захватить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оси, извлечь его из кожных покровов,</w:t>
      </w:r>
    </w:p>
    <w:p w14:paraId="3744E23B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место укуса продезинфицировать любым пригодным для этих целей средством (70% спирт, 5% йод, одеколон),</w:t>
      </w:r>
    </w:p>
    <w:p w14:paraId="68A7D3BD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извлечения клеща необходимо тщательно вымыть руки с мылом,</w:t>
      </w:r>
    </w:p>
    <w:p w14:paraId="0972DF7E" w14:textId="77777777" w:rsidR="00A1663F" w:rsidRDefault="00A1663F" w:rsidP="00A1663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осталась черная точка (отрыв головки или хоботка) обработать 5% йодом и оставить до естественной элиминации.</w:t>
      </w:r>
    </w:p>
    <w:p w14:paraId="16F4927C" w14:textId="77777777" w:rsidR="00A1663F" w:rsidRDefault="00A1663F" w:rsidP="00A1663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Снятого клеща нужно доставить на исследование в микробиологическую лабораторию ФБУЗ «Центр гигиены и эпидемиологии» или иные лаборатории, проводящие такие исследования.</w:t>
      </w:r>
    </w:p>
    <w:p w14:paraId="024463B4" w14:textId="77777777" w:rsidR="00A07071" w:rsidRDefault="00A07071"/>
    <w:sectPr w:rsidR="00A07071" w:rsidSect="00A1663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32"/>
    <w:rsid w:val="00A07071"/>
    <w:rsid w:val="00A1663F"/>
    <w:rsid w:val="00B1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26418-B50C-4632-B37C-3685034A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6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906</Words>
  <Characters>5168</Characters>
  <Application>Microsoft Office Word</Application>
  <DocSecurity>0</DocSecurity>
  <Lines>43</Lines>
  <Paragraphs>12</Paragraphs>
  <ScaleCrop>false</ScaleCrop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2022-04-15T12:13:00Z</dcterms:created>
  <dcterms:modified xsi:type="dcterms:W3CDTF">2022-04-15T12:13:00Z</dcterms:modified>
</cp:coreProperties>
</file>